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4F" w:rsidRPr="00F24F54" w:rsidRDefault="009A724F" w:rsidP="007571AC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571AC" w:rsidRPr="00F24F54" w:rsidRDefault="007571AC" w:rsidP="007571AC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24F54">
        <w:rPr>
          <w:rFonts w:ascii="Times New Roman" w:hAnsi="Times New Roman" w:cs="Times New Roman"/>
          <w:b/>
          <w:bCs/>
          <w:sz w:val="28"/>
          <w:szCs w:val="28"/>
        </w:rPr>
        <w:t>Anexa nr</w:t>
      </w:r>
      <w:r w:rsidR="00292DC3" w:rsidRPr="00F24F5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37AC9" w:rsidRPr="00F24F5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02ABD" w:rsidRPr="00F24F5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24F54">
        <w:rPr>
          <w:rFonts w:ascii="Times New Roman" w:hAnsi="Times New Roman" w:cs="Times New Roman"/>
          <w:b/>
          <w:bCs/>
          <w:sz w:val="28"/>
          <w:szCs w:val="28"/>
        </w:rPr>
        <w:t xml:space="preserve"> la Hotărârea </w:t>
      </w:r>
      <w:r w:rsidR="009A724F" w:rsidRPr="00F24F54">
        <w:rPr>
          <w:rFonts w:ascii="Times New Roman" w:hAnsi="Times New Roman" w:cs="Times New Roman"/>
          <w:b/>
          <w:bCs/>
          <w:sz w:val="28"/>
          <w:szCs w:val="28"/>
        </w:rPr>
        <w:t xml:space="preserve">Consiliului Local al Municipiului Craiova </w:t>
      </w:r>
      <w:r w:rsidRPr="00F24F54">
        <w:rPr>
          <w:rFonts w:ascii="Times New Roman" w:hAnsi="Times New Roman" w:cs="Times New Roman"/>
          <w:b/>
          <w:bCs/>
          <w:sz w:val="28"/>
          <w:szCs w:val="28"/>
        </w:rPr>
        <w:t>nr.</w:t>
      </w:r>
      <w:r w:rsidR="006B581F" w:rsidRPr="00F24F54">
        <w:rPr>
          <w:rFonts w:ascii="Times New Roman" w:hAnsi="Times New Roman" w:cs="Times New Roman"/>
          <w:b/>
          <w:bCs/>
          <w:sz w:val="28"/>
          <w:szCs w:val="28"/>
        </w:rPr>
        <w:t>362/2020</w:t>
      </w:r>
    </w:p>
    <w:p w:rsidR="007571AC" w:rsidRDefault="007571AC" w:rsidP="007571AC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A623C6" w:rsidRDefault="00A623C6" w:rsidP="007571AC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A623C6" w:rsidRDefault="00A623C6" w:rsidP="007571AC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9A724F" w:rsidRPr="00FC5A87" w:rsidRDefault="009A724F" w:rsidP="007571AC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7571AC" w:rsidRPr="00FC5A87" w:rsidRDefault="007571AC" w:rsidP="007571AC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 xml:space="preserve">Procedura </w:t>
      </w:r>
    </w:p>
    <w:p w:rsidR="007571AC" w:rsidRPr="00FC5A87" w:rsidRDefault="007571AC" w:rsidP="007571AC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 xml:space="preserve">de acordare a scutirii de la plata impozitului/taxei pentru clădirile restituite </w:t>
      </w:r>
    </w:p>
    <w:p w:rsidR="007571AC" w:rsidRPr="00FC5A87" w:rsidRDefault="007571AC" w:rsidP="007571AC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>potrivit art.16 din Legea nr.10/2001 privind regimul juridic al unor imobile preluate în mod abuziv în perioada 6 martie 1945</w:t>
      </w:r>
      <w:r w:rsidRPr="00FC5A87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FC5A87">
        <w:rPr>
          <w:rFonts w:ascii="Times New Roman" w:hAnsi="Times New Roman" w:cs="Times New Roman"/>
          <w:b/>
          <w:sz w:val="26"/>
          <w:szCs w:val="26"/>
        </w:rPr>
        <w:t>22 decembrie 1989, republicată, cu modificările si completările ulterioare, pentru perioada pentru care proprietarul menţine afectaţiunea de interes public.</w:t>
      </w:r>
    </w:p>
    <w:p w:rsidR="007571AC" w:rsidRPr="00FC5A87" w:rsidRDefault="007571AC" w:rsidP="007571AC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>Art. 1</w:t>
      </w:r>
      <w:r w:rsidRPr="00FC5A87">
        <w:rPr>
          <w:rFonts w:ascii="Times New Roman" w:hAnsi="Times New Roman" w:cs="Times New Roman"/>
          <w:sz w:val="26"/>
          <w:szCs w:val="26"/>
        </w:rPr>
        <w:t xml:space="preserve"> Nu se datorează impozit/taxa pe clădiri în anul fiscal </w:t>
      </w:r>
      <w:r w:rsidR="00E37BED">
        <w:rPr>
          <w:rFonts w:ascii="Times New Roman" w:hAnsi="Times New Roman" w:cs="Times New Roman"/>
          <w:sz w:val="26"/>
          <w:szCs w:val="26"/>
        </w:rPr>
        <w:t>2021</w:t>
      </w:r>
      <w:r w:rsidRPr="00FC5A87">
        <w:rPr>
          <w:rFonts w:ascii="Times New Roman" w:hAnsi="Times New Roman" w:cs="Times New Roman"/>
          <w:sz w:val="26"/>
          <w:szCs w:val="26"/>
        </w:rPr>
        <w:t>, pentru clădirile restituite  potrivit art.16 din Legea nr.10/2001 privind regimul juridic al unor imobile preluate în mod abuziv în perioada 6 martie 1945</w:t>
      </w:r>
      <w:r w:rsidRPr="00FC5A87">
        <w:rPr>
          <w:rFonts w:ascii="Times New Roman" w:hAnsi="Times New Roman" w:cs="Times New Roman"/>
          <w:bCs/>
          <w:sz w:val="26"/>
          <w:szCs w:val="26"/>
        </w:rPr>
        <w:t>-</w:t>
      </w:r>
      <w:r w:rsidRPr="00FC5A87">
        <w:rPr>
          <w:rFonts w:ascii="Times New Roman" w:hAnsi="Times New Roman" w:cs="Times New Roman"/>
          <w:sz w:val="26"/>
          <w:szCs w:val="26"/>
        </w:rPr>
        <w:t>22 decembrie 1989, republicată, cu modificările si completările ulterioare, pentru perioada pentru care proprietarul menţine afectaţiunea de interes public.</w:t>
      </w: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 xml:space="preserve">Art. 2 </w:t>
      </w:r>
      <w:r w:rsidRPr="00FC5A87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FC5A87">
        <w:rPr>
          <w:rFonts w:ascii="Times New Roman" w:hAnsi="Times New Roman" w:cs="Times New Roman"/>
          <w:color w:val="000000"/>
          <w:sz w:val="26"/>
          <w:szCs w:val="26"/>
        </w:rPr>
        <w:t xml:space="preserve">începând cu data de 1 ianuarie </w:t>
      </w:r>
      <w:r w:rsidR="00E37BED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Pr="00FC5A87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FC5A87">
        <w:rPr>
          <w:rFonts w:ascii="Times New Roman" w:hAnsi="Times New Roman" w:cs="Times New Roman"/>
          <w:sz w:val="26"/>
          <w:szCs w:val="26"/>
        </w:rPr>
        <w:t xml:space="preserve">pe bază de cerere, </w:t>
      </w:r>
      <w:r w:rsidRPr="00FC5A87">
        <w:rPr>
          <w:rFonts w:ascii="Times New Roman" w:hAnsi="Times New Roman" w:cs="Times New Roman"/>
          <w:color w:val="000000"/>
          <w:sz w:val="26"/>
          <w:szCs w:val="26"/>
        </w:rPr>
        <w:t>persoanelor care deţin documente justificative valabile la 31.12.</w:t>
      </w:r>
      <w:r w:rsidR="00E37BED">
        <w:rPr>
          <w:rFonts w:ascii="Times New Roman" w:hAnsi="Times New Roman" w:cs="Times New Roman"/>
          <w:color w:val="000000"/>
          <w:sz w:val="26"/>
          <w:szCs w:val="26"/>
        </w:rPr>
        <w:t>2020</w:t>
      </w:r>
      <w:r w:rsidRPr="00FC5A87">
        <w:rPr>
          <w:rFonts w:ascii="Times New Roman" w:hAnsi="Times New Roman" w:cs="Times New Roman"/>
          <w:color w:val="000000"/>
          <w:sz w:val="26"/>
          <w:szCs w:val="26"/>
        </w:rPr>
        <w:t xml:space="preserve"> şi care sunt depuse la Direcţia Impozite şi Taxe, până la data de 31 martie </w:t>
      </w:r>
      <w:r w:rsidR="00E37BED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Pr="00FC5A8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FC5A87">
        <w:rPr>
          <w:rFonts w:ascii="Times New Roman" w:hAnsi="Times New Roman" w:cs="Times New Roman"/>
          <w:color w:val="000000"/>
          <w:sz w:val="26"/>
          <w:szCs w:val="26"/>
        </w:rPr>
        <w:t xml:space="preserve"> inclusiv.</w:t>
      </w:r>
    </w:p>
    <w:p w:rsidR="007571AC" w:rsidRPr="00FC5A87" w:rsidRDefault="007571AC" w:rsidP="007571A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b/>
          <w:color w:val="000000"/>
          <w:sz w:val="26"/>
          <w:szCs w:val="26"/>
        </w:rPr>
        <w:t>Art. 3</w:t>
      </w:r>
      <w:r w:rsidRPr="00FC5A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C5A87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:rsidR="007571AC" w:rsidRPr="00FC5A87" w:rsidRDefault="007571AC" w:rsidP="007571A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:rsidR="007571AC" w:rsidRPr="00FC5A87" w:rsidRDefault="007571AC" w:rsidP="007571A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sz w:val="26"/>
          <w:szCs w:val="26"/>
        </w:rPr>
        <w:t>- Elementele de identificare ale clădirii sau părţii din clădire pentru care se solicită acordarea scutirii;</w:t>
      </w:r>
    </w:p>
    <w:p w:rsidR="007571AC" w:rsidRPr="00FC5A87" w:rsidRDefault="007571AC" w:rsidP="007571A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sz w:val="26"/>
          <w:szCs w:val="26"/>
        </w:rPr>
        <w:t>- Temeiul de drept în baza cărora</w:t>
      </w:r>
      <w:r w:rsidR="006072DB">
        <w:rPr>
          <w:rFonts w:ascii="Times New Roman" w:hAnsi="Times New Roman" w:cs="Times New Roman"/>
          <w:sz w:val="26"/>
          <w:szCs w:val="26"/>
        </w:rPr>
        <w:t xml:space="preserve"> se solicită acordarea scutirii.</w:t>
      </w:r>
    </w:p>
    <w:p w:rsidR="007571AC" w:rsidRPr="00FC5A87" w:rsidRDefault="007571AC" w:rsidP="004675E9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:rsidR="007571AC" w:rsidRPr="00FC5A87" w:rsidRDefault="007571AC" w:rsidP="007571A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sz w:val="26"/>
          <w:szCs w:val="26"/>
        </w:rPr>
        <w:t>- actul de identitate al proprietarului;</w:t>
      </w:r>
    </w:p>
    <w:p w:rsidR="007571AC" w:rsidRPr="00FC5A87" w:rsidRDefault="007571AC" w:rsidP="007571A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sz w:val="26"/>
          <w:szCs w:val="26"/>
        </w:rPr>
        <w:t>- actul de proprietate şi documentaţia cadastrală a clădirii;</w:t>
      </w:r>
    </w:p>
    <w:p w:rsidR="007571AC" w:rsidRPr="00FC5A87" w:rsidRDefault="007571AC" w:rsidP="007571A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sz w:val="26"/>
          <w:szCs w:val="26"/>
        </w:rPr>
        <w:t>- documentul justificativ prin care este dovedită afectaţiunea de interes public.</w:t>
      </w: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FC5A87">
        <w:rPr>
          <w:rFonts w:ascii="Times New Roman" w:hAnsi="Times New Roman" w:cs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7571AC" w:rsidRPr="00FC5A87" w:rsidRDefault="007571AC" w:rsidP="007571A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>Art.4</w:t>
      </w:r>
      <w:r w:rsidRPr="00FC5A87">
        <w:rPr>
          <w:rFonts w:ascii="Times New Roman" w:hAnsi="Times New Roman" w:cs="Times New Roman"/>
          <w:sz w:val="26"/>
          <w:szCs w:val="26"/>
        </w:rPr>
        <w:t xml:space="preserve"> Serviciile de specialitate, vor efectua verificarea documentelor depuse şi vor întocmi un referat prin care se va propune acordarea sau respingerea scutirii.</w:t>
      </w: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 xml:space="preserve">Art.5 </w:t>
      </w:r>
      <w:r w:rsidRPr="00FC5A87">
        <w:rPr>
          <w:rFonts w:ascii="Times New Roman" w:hAnsi="Times New Roman" w:cs="Times New Roman"/>
          <w:sz w:val="26"/>
          <w:szCs w:val="26"/>
        </w:rPr>
        <w:t>Referatul va fi verificat de şeful serviciului şi înaintat spre aprobare conducerii direcţiei.</w:t>
      </w:r>
    </w:p>
    <w:p w:rsidR="007571AC" w:rsidRPr="00FC5A87" w:rsidRDefault="007571AC" w:rsidP="007571A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 xml:space="preserve">Art.6 </w:t>
      </w:r>
      <w:r w:rsidRPr="00FC5A87">
        <w:rPr>
          <w:rFonts w:ascii="Times New Roman" w:hAnsi="Times New Roman" w:cs="Times New Roman"/>
          <w:sz w:val="26"/>
          <w:szCs w:val="26"/>
        </w:rPr>
        <w:t>Pe baza referatului de acordare a</w:t>
      </w:r>
      <w:r w:rsidR="006072DB">
        <w:rPr>
          <w:rFonts w:ascii="Times New Roman" w:hAnsi="Times New Roman" w:cs="Times New Roman"/>
          <w:sz w:val="26"/>
          <w:szCs w:val="26"/>
        </w:rPr>
        <w:t xml:space="preserve"> </w:t>
      </w:r>
      <w:r w:rsidRPr="00FC5A87">
        <w:rPr>
          <w:rFonts w:ascii="Times New Roman" w:hAnsi="Times New Roman" w:cs="Times New Roman"/>
          <w:sz w:val="26"/>
          <w:szCs w:val="26"/>
        </w:rPr>
        <w:t>scutirii aprobat, se va proceda la operarea scutirii în evidenţa fiscală.</w:t>
      </w: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>Art. 7</w:t>
      </w:r>
      <w:r w:rsidRPr="00FC5A87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>Art. 8</w:t>
      </w:r>
      <w:r w:rsidRPr="00FC5A87">
        <w:rPr>
          <w:rFonts w:ascii="Times New Roman" w:hAnsi="Times New Roman" w:cs="Times New Roman"/>
          <w:sz w:val="26"/>
          <w:szCs w:val="26"/>
        </w:rPr>
        <w:t xml:space="preserve"> Contribuabilul care beneficiază de scutirea de la plata impozitului/taxei pe clădiri are obligaţia ca ulterior acordării scutirii să aducă la cunoştinţa organului fiscal orice modificari intervenite faţă de situaţia existentă la data acordării scutirii. </w:t>
      </w: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 xml:space="preserve">Art.9 </w:t>
      </w:r>
      <w:r w:rsidRPr="00FC5A87">
        <w:rPr>
          <w:rFonts w:ascii="Times New Roman" w:hAnsi="Times New Roman" w:cs="Times New Roman"/>
          <w:sz w:val="26"/>
          <w:szCs w:val="26"/>
        </w:rPr>
        <w:t xml:space="preserve">În cazul în care după acordarea facilităţii fiscale, se constată că beneficiarul a indus în eroare organele fiscale prin declararea unor date nereale impozitul/taxa pe clădiri va fi recalculată începând cu data 1 ianuarie </w:t>
      </w:r>
      <w:r w:rsidR="00E37BED">
        <w:rPr>
          <w:rFonts w:ascii="Times New Roman" w:hAnsi="Times New Roman" w:cs="Times New Roman"/>
          <w:sz w:val="26"/>
          <w:szCs w:val="26"/>
        </w:rPr>
        <w:t>2021</w:t>
      </w:r>
      <w:r w:rsidRPr="00FC5A87">
        <w:rPr>
          <w:rFonts w:ascii="Times New Roman" w:hAnsi="Times New Roman" w:cs="Times New Roman"/>
          <w:sz w:val="26"/>
          <w:szCs w:val="26"/>
        </w:rPr>
        <w:t>.</w:t>
      </w: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>Art.10</w:t>
      </w:r>
      <w:r w:rsidRPr="00FC5A87">
        <w:rPr>
          <w:rFonts w:ascii="Times New Roman" w:hAnsi="Times New Roman" w:cs="Times New Roman"/>
          <w:sz w:val="26"/>
          <w:szCs w:val="26"/>
        </w:rPr>
        <w:t xml:space="preserve"> Scutirea se acordă şi în cazul contribuabililor care au beneficiat de ace</w:t>
      </w:r>
      <w:r w:rsidR="004675E9">
        <w:rPr>
          <w:rFonts w:ascii="Times New Roman" w:hAnsi="Times New Roman" w:cs="Times New Roman"/>
          <w:sz w:val="26"/>
          <w:szCs w:val="26"/>
        </w:rPr>
        <w:t>a</w:t>
      </w:r>
      <w:r w:rsidRPr="00FC5A87">
        <w:rPr>
          <w:rFonts w:ascii="Times New Roman" w:hAnsi="Times New Roman" w:cs="Times New Roman"/>
          <w:sz w:val="26"/>
          <w:szCs w:val="26"/>
        </w:rPr>
        <w:t xml:space="preserve">stă facilitate în anul </w:t>
      </w:r>
      <w:r w:rsidR="00E37BED">
        <w:rPr>
          <w:rFonts w:ascii="Times New Roman" w:hAnsi="Times New Roman" w:cs="Times New Roman"/>
          <w:sz w:val="26"/>
          <w:szCs w:val="26"/>
        </w:rPr>
        <w:t>2020</w:t>
      </w:r>
      <w:r w:rsidRPr="00FC5A87">
        <w:rPr>
          <w:rFonts w:ascii="Times New Roman" w:hAnsi="Times New Roman" w:cs="Times New Roman"/>
          <w:sz w:val="26"/>
          <w:szCs w:val="26"/>
        </w:rPr>
        <w:t xml:space="preserve">, pe baza documentelor justificative aflate la dispoziţia Direcţiei Impozite şi Taxe. </w:t>
      </w:r>
    </w:p>
    <w:p w:rsidR="007571AC" w:rsidRDefault="007571AC" w:rsidP="007571AC">
      <w:pPr>
        <w:rPr>
          <w:rFonts w:ascii="Times New Roman" w:hAnsi="Times New Roman" w:cs="Times New Roman"/>
          <w:b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623C6" w:rsidRDefault="00A623C6" w:rsidP="007571AC">
      <w:pPr>
        <w:rPr>
          <w:rFonts w:ascii="Times New Roman" w:hAnsi="Times New Roman" w:cs="Times New Roman"/>
          <w:b/>
          <w:sz w:val="26"/>
          <w:szCs w:val="26"/>
        </w:rPr>
      </w:pPr>
    </w:p>
    <w:p w:rsidR="00A623C6" w:rsidRDefault="00A623C6" w:rsidP="007571AC">
      <w:pPr>
        <w:rPr>
          <w:rFonts w:ascii="Times New Roman" w:hAnsi="Times New Roman" w:cs="Times New Roman"/>
          <w:b/>
          <w:sz w:val="26"/>
          <w:szCs w:val="26"/>
        </w:rPr>
      </w:pPr>
    </w:p>
    <w:p w:rsidR="00A623C6" w:rsidRDefault="00A623C6" w:rsidP="007571AC">
      <w:pPr>
        <w:rPr>
          <w:rFonts w:ascii="Times New Roman" w:hAnsi="Times New Roman" w:cs="Times New Roman"/>
          <w:b/>
          <w:sz w:val="26"/>
          <w:szCs w:val="26"/>
        </w:rPr>
      </w:pPr>
    </w:p>
    <w:p w:rsidR="00A623C6" w:rsidRPr="00FC5A87" w:rsidRDefault="00A623C6" w:rsidP="007571AC">
      <w:pPr>
        <w:rPr>
          <w:rFonts w:ascii="Times New Roman" w:hAnsi="Times New Roman" w:cs="Times New Roman"/>
          <w:b/>
          <w:sz w:val="26"/>
          <w:szCs w:val="26"/>
        </w:rPr>
      </w:pPr>
    </w:p>
    <w:p w:rsidR="007571AC" w:rsidRPr="00FC5A87" w:rsidRDefault="007571AC" w:rsidP="007571AC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7571AC" w:rsidRPr="00FC5A87" w:rsidRDefault="007571AC" w:rsidP="007571AC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7571AC" w:rsidRPr="006B581F" w:rsidRDefault="007571AC" w:rsidP="006B581F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71AC" w:rsidRPr="006B581F" w:rsidRDefault="006B581F" w:rsidP="006B581F">
      <w:pPr>
        <w:tabs>
          <w:tab w:val="left" w:pos="3675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81F">
        <w:rPr>
          <w:rFonts w:ascii="Times New Roman" w:hAnsi="Times New Roman" w:cs="Times New Roman"/>
          <w:b/>
          <w:sz w:val="26"/>
          <w:szCs w:val="26"/>
        </w:rPr>
        <w:t>PREŞEDINTE DE ŞEDINŢĂ,</w:t>
      </w:r>
    </w:p>
    <w:p w:rsidR="006B581F" w:rsidRPr="006B581F" w:rsidRDefault="006B581F" w:rsidP="006B581F">
      <w:pPr>
        <w:tabs>
          <w:tab w:val="left" w:pos="3675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B581F">
        <w:rPr>
          <w:rFonts w:ascii="Times New Roman" w:hAnsi="Times New Roman" w:cs="Times New Roman"/>
          <w:b/>
          <w:sz w:val="26"/>
          <w:szCs w:val="26"/>
        </w:rPr>
        <w:t>Lucian Costin DINDIRICĂ</w:t>
      </w:r>
    </w:p>
    <w:sectPr w:rsidR="006B581F" w:rsidRPr="006B581F" w:rsidSect="004675E9">
      <w:pgSz w:w="12240" w:h="15840"/>
      <w:pgMar w:top="426" w:right="90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AC"/>
    <w:rsid w:val="000A3FC2"/>
    <w:rsid w:val="0018697E"/>
    <w:rsid w:val="00292DC3"/>
    <w:rsid w:val="004675E9"/>
    <w:rsid w:val="005849EE"/>
    <w:rsid w:val="005F2146"/>
    <w:rsid w:val="00602ABD"/>
    <w:rsid w:val="006072DB"/>
    <w:rsid w:val="006B581F"/>
    <w:rsid w:val="007571AC"/>
    <w:rsid w:val="007D3FB1"/>
    <w:rsid w:val="007F6FD5"/>
    <w:rsid w:val="00853685"/>
    <w:rsid w:val="00895141"/>
    <w:rsid w:val="00926401"/>
    <w:rsid w:val="009A31F8"/>
    <w:rsid w:val="009A724F"/>
    <w:rsid w:val="00A623C6"/>
    <w:rsid w:val="00B37AC9"/>
    <w:rsid w:val="00B51FFC"/>
    <w:rsid w:val="00BC7B4F"/>
    <w:rsid w:val="00C0412A"/>
    <w:rsid w:val="00D06F51"/>
    <w:rsid w:val="00E37BED"/>
    <w:rsid w:val="00E510AA"/>
    <w:rsid w:val="00F24F54"/>
    <w:rsid w:val="00F92D77"/>
    <w:rsid w:val="00FC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71D84-7278-4694-8D82-507EE8DB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1AC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623C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623C6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4</cp:revision>
  <cp:lastPrinted>2019-11-27T14:22:00Z</cp:lastPrinted>
  <dcterms:created xsi:type="dcterms:W3CDTF">2020-12-28T10:51:00Z</dcterms:created>
  <dcterms:modified xsi:type="dcterms:W3CDTF">2020-12-30T13:38:00Z</dcterms:modified>
</cp:coreProperties>
</file>